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DD44" w14:textId="2EBF2FCF" w:rsidR="00EE1ABB" w:rsidRDefault="00EC7DF5" w:rsidP="00E807E3">
      <w:pPr>
        <w:shd w:val="clear" w:color="auto" w:fill="FFFFFF"/>
        <w:spacing w:after="150" w:line="240" w:lineRule="auto"/>
        <w:rPr>
          <w:rFonts w:ascii="Lexend Deca" w:hAnsi="Lexend Deca"/>
          <w:b/>
          <w:bCs/>
          <w:sz w:val="24"/>
          <w:szCs w:val="24"/>
        </w:rPr>
      </w:pPr>
      <w:r>
        <w:rPr>
          <w:rFonts w:ascii="Lexend Deca" w:hAnsi="Lexend Deca"/>
          <w:b/>
          <w:bCs/>
          <w:sz w:val="24"/>
          <w:szCs w:val="24"/>
        </w:rPr>
        <w:t>Fostered and adopted children</w:t>
      </w:r>
    </w:p>
    <w:p w14:paraId="2DBED541" w14:textId="77777777" w:rsidR="00EC7DF5" w:rsidRPr="00EC7DF5" w:rsidRDefault="00EC7DF5" w:rsidP="00EC7DF5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A children’s human rights approach.</w:t>
      </w:r>
    </w:p>
    <w:p w14:paraId="0D07EF2A" w14:textId="77777777" w:rsidR="00EC7DF5" w:rsidRPr="00EC7DF5" w:rsidRDefault="00EC7DF5" w:rsidP="00EC7DF5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The following resource was co-produced with fostered and adopted children, using their direct lived experiences, to bridge the gap between theory and practice.</w:t>
      </w:r>
    </w:p>
    <w:p w14:paraId="046EDBDA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Need consistency of social work contacts.</w:t>
      </w:r>
    </w:p>
    <w:p w14:paraId="2BF4F983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Social workers should apologise if they get things wrong.</w:t>
      </w:r>
    </w:p>
    <w:p w14:paraId="7014DCB8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If social worker is sick, organise a replacement.</w:t>
      </w:r>
    </w:p>
    <w:p w14:paraId="6B647FA5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Write positively about children – value how hard they work to deal with trauma.</w:t>
      </w:r>
    </w:p>
    <w:p w14:paraId="0981C013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Do not assume to know everything about children’s rights.</w:t>
      </w:r>
    </w:p>
    <w:p w14:paraId="51B2585E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Tune in and actively listen to children and act on your promises.</w:t>
      </w:r>
    </w:p>
    <w:p w14:paraId="41F4E238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Reflect on your practice, it is hard to regain trust once it’s broken.</w:t>
      </w:r>
    </w:p>
    <w:p w14:paraId="6A97508A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Settled fostered children only require minimal intervention.</w:t>
      </w:r>
    </w:p>
    <w:p w14:paraId="49F9A1F0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Include children’s opinions in decision making.</w:t>
      </w:r>
    </w:p>
    <w:p w14:paraId="08C64BEF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Fostered and adopted children often have little say in whether they can see their siblings.</w:t>
      </w:r>
    </w:p>
    <w:p w14:paraId="3A5BB7D6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It takes too long to get permanency for fostered children.</w:t>
      </w:r>
    </w:p>
    <w:p w14:paraId="6BA8666E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Need consistency in training and practice for social workers.</w:t>
      </w:r>
    </w:p>
    <w:p w14:paraId="366E740F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Third sector workers need training on trauma.</w:t>
      </w:r>
    </w:p>
    <w:p w14:paraId="46674515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Need networks of support, for both foster carers and fostered children.</w:t>
      </w:r>
    </w:p>
    <w:p w14:paraId="02D2041C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Fostered children are often seen as safe and not a priority for support services.</w:t>
      </w:r>
    </w:p>
    <w:p w14:paraId="4DF4529B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Wellbeing concerns can turn into child protection issues.</w:t>
      </w:r>
    </w:p>
    <w:p w14:paraId="3111D323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Need for better communication between social workers and foster parents/carers.</w:t>
      </w:r>
    </w:p>
    <w:p w14:paraId="13DDB37E" w14:textId="77777777" w:rsidR="00EC7DF5" w:rsidRPr="00EC7DF5" w:rsidRDefault="00EC7DF5" w:rsidP="00EC7D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Child protection and welfare issues are prioritised, yet severe and complex trauma get sidelined.</w:t>
      </w:r>
    </w:p>
    <w:p w14:paraId="3B3BB114" w14:textId="77777777" w:rsidR="00EC7DF5" w:rsidRPr="00EC7DF5" w:rsidRDefault="00EC7DF5" w:rsidP="00EC7DF5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“I was given a placement where I was unable to reach my potential. Nobody tried to find out what I liked to do or what I was good at. People made assumptions about me, which affected my confidence.”</w:t>
      </w: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 Children and Families Panel member</w:t>
      </w:r>
    </w:p>
    <w:p w14:paraId="7C0530F7" w14:textId="77777777" w:rsidR="00EC7DF5" w:rsidRPr="00EC7DF5" w:rsidRDefault="00EC7DF5" w:rsidP="00EC7DF5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EC7DF5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“When adults don’t listen to me, I feel worthless – like I don’t matter.”</w:t>
      </w:r>
      <w:r w:rsidRPr="00EC7DF5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 Children and Families Panel member</w:t>
      </w:r>
    </w:p>
    <w:p w14:paraId="49CD37B8" w14:textId="77777777" w:rsidR="007A0FB5" w:rsidRPr="00005C46" w:rsidRDefault="007A0FB5" w:rsidP="00EC7DF5">
      <w:pPr>
        <w:shd w:val="clear" w:color="auto" w:fill="FFFFFF"/>
        <w:spacing w:after="150" w:line="240" w:lineRule="auto"/>
        <w:rPr>
          <w:rFonts w:ascii="Lexend Deca" w:hAnsi="Lexend Deca"/>
          <w:sz w:val="24"/>
          <w:szCs w:val="24"/>
        </w:rPr>
      </w:pPr>
    </w:p>
    <w:sectPr w:rsidR="007A0FB5" w:rsidRPr="0000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BAB"/>
    <w:multiLevelType w:val="multilevel"/>
    <w:tmpl w:val="544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E68A0"/>
    <w:multiLevelType w:val="multilevel"/>
    <w:tmpl w:val="FBD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E11B0"/>
    <w:multiLevelType w:val="multilevel"/>
    <w:tmpl w:val="7A3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24FFD"/>
    <w:multiLevelType w:val="multilevel"/>
    <w:tmpl w:val="C98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42680"/>
    <w:multiLevelType w:val="multilevel"/>
    <w:tmpl w:val="6EC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154252">
    <w:abstractNumId w:val="2"/>
  </w:num>
  <w:num w:numId="2" w16cid:durableId="1509901226">
    <w:abstractNumId w:val="0"/>
  </w:num>
  <w:num w:numId="3" w16cid:durableId="666633141">
    <w:abstractNumId w:val="1"/>
  </w:num>
  <w:num w:numId="4" w16cid:durableId="1736396570">
    <w:abstractNumId w:val="3"/>
  </w:num>
  <w:num w:numId="5" w16cid:durableId="61382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6"/>
    <w:rsid w:val="00005C46"/>
    <w:rsid w:val="000164A8"/>
    <w:rsid w:val="0004733A"/>
    <w:rsid w:val="001D445F"/>
    <w:rsid w:val="003C00D5"/>
    <w:rsid w:val="005F1294"/>
    <w:rsid w:val="007A0FB5"/>
    <w:rsid w:val="00DA5DED"/>
    <w:rsid w:val="00E13295"/>
    <w:rsid w:val="00E807E3"/>
    <w:rsid w:val="00EC7DF5"/>
    <w:rsid w:val="00E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6CF8"/>
  <w15:chartTrackingRefBased/>
  <w15:docId w15:val="{6E68AC40-DA49-4EB6-970C-AA560FE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DA5DED"/>
  </w:style>
  <w:style w:type="paragraph" w:customStyle="1" w:styleId="cvgsua">
    <w:name w:val="cvgsua"/>
    <w:basedOn w:val="Normal"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445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205BF2D71B48A59BE11B80D410D7" ma:contentTypeVersion="15" ma:contentTypeDescription="Create a new document." ma:contentTypeScope="" ma:versionID="290610bcb3de643dfbbf849ed45741bd">
  <xsd:schema xmlns:xsd="http://www.w3.org/2001/XMLSchema" xmlns:xs="http://www.w3.org/2001/XMLSchema" xmlns:p="http://schemas.microsoft.com/office/2006/metadata/properties" xmlns:ns2="09097c22-c108-45c9-9711-649fcb8d734e" xmlns:ns3="25ccb901-815f-4c78-9662-858338c15881" xmlns:ns4="cab91360-db1c-4fb1-94f4-58fc1abbc762" targetNamespace="http://schemas.microsoft.com/office/2006/metadata/properties" ma:root="true" ma:fieldsID="1686095f476f841ad785fca94bdc3616" ns2:_="" ns3:_="" ns4:_="">
    <xsd:import namespace="09097c22-c108-45c9-9711-649fcb8d734e"/>
    <xsd:import namespace="25ccb901-815f-4c78-9662-858338c15881"/>
    <xsd:import namespace="cab91360-db1c-4fb1-94f4-58fc1abbc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7c22-c108-45c9-9711-649fcb8d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af0794-0719-4605-b3ab-8d281f7f7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b901-815f-4c78-9662-858338c15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f4f52a-8b6f-4a6a-828d-7d89039dd4b2}" ma:internalName="TaxCatchAll" ma:showField="CatchAllData" ma:web="25ccb901-815f-4c78-9662-858338c15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1360-db1c-4fb1-94f4-58fc1abbc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97c22-c108-45c9-9711-649fcb8d734e">
      <Terms xmlns="http://schemas.microsoft.com/office/infopath/2007/PartnerControls"/>
    </lcf76f155ced4ddcb4097134ff3c332f>
    <TaxCatchAll xmlns="25ccb901-815f-4c78-9662-858338c15881" xsi:nil="true"/>
  </documentManagement>
</p:properties>
</file>

<file path=customXml/itemProps1.xml><?xml version="1.0" encoding="utf-8"?>
<ds:datastoreItem xmlns:ds="http://schemas.openxmlformats.org/officeDocument/2006/customXml" ds:itemID="{F3F7BA6B-F2AA-4920-8FF6-6284398A4B4F}"/>
</file>

<file path=customXml/itemProps2.xml><?xml version="1.0" encoding="utf-8"?>
<ds:datastoreItem xmlns:ds="http://schemas.openxmlformats.org/officeDocument/2006/customXml" ds:itemID="{5246E434-670C-47F9-AD8E-4C6E8E2F4DA9}"/>
</file>

<file path=customXml/itemProps3.xml><?xml version="1.0" encoding="utf-8"?>
<ds:datastoreItem xmlns:ds="http://schemas.openxmlformats.org/officeDocument/2006/customXml" ds:itemID="{CE5102AF-1726-4574-917B-DD23659F0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3</cp:revision>
  <dcterms:created xsi:type="dcterms:W3CDTF">2024-06-24T09:18:00Z</dcterms:created>
  <dcterms:modified xsi:type="dcterms:W3CDTF">2024-06-24T09:19:00Z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0x0101001ECF49D8BCC64B47855EA9678170B425</vt:lpwstr>
  </property>
</Properties>
</file>